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1CAA07F4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</w:t>
      </w:r>
      <w:r w:rsidR="00B93386">
        <w:rPr>
          <w:rFonts w:ascii="Arial" w:hAnsi="Arial" w:cs="Arial"/>
        </w:rPr>
        <w:t xml:space="preserve">Extraordinária </w:t>
      </w:r>
      <w:r w:rsidR="00D06FEF" w:rsidRPr="00C662D9">
        <w:rPr>
          <w:rFonts w:ascii="Arial" w:hAnsi="Arial" w:cs="Arial"/>
        </w:rPr>
        <w:t>do Comitê de Investimentos. Aos</w:t>
      </w:r>
      <w:r w:rsidR="00B93386">
        <w:rPr>
          <w:rFonts w:ascii="Arial" w:hAnsi="Arial" w:cs="Arial"/>
        </w:rPr>
        <w:t xml:space="preserve"> </w:t>
      </w:r>
      <w:r w:rsidR="000B23AD">
        <w:rPr>
          <w:rFonts w:ascii="Arial" w:hAnsi="Arial" w:cs="Arial"/>
        </w:rPr>
        <w:t>16 de maio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E66C43">
        <w:rPr>
          <w:rFonts w:ascii="Arial" w:hAnsi="Arial" w:cs="Arial"/>
        </w:rPr>
        <w:t>13: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 xml:space="preserve">-se o Comitê de Investimento do Instituto, Jane Maria Rays Pires, </w:t>
      </w:r>
      <w:r w:rsidR="006266B0" w:rsidRPr="00C662D9">
        <w:rPr>
          <w:rFonts w:ascii="Arial" w:hAnsi="Arial" w:cs="Arial"/>
        </w:rPr>
        <w:t xml:space="preserve">Júnia Paula Soalheiro Menezes, </w:t>
      </w:r>
      <w:r w:rsidR="001956B1" w:rsidRPr="00C662D9">
        <w:rPr>
          <w:rFonts w:ascii="Arial" w:hAnsi="Arial" w:cs="Arial"/>
        </w:rPr>
        <w:t>Maria da Conceição de Souza Barbosa</w:t>
      </w:r>
      <w:r w:rsidR="00CF12CF" w:rsidRPr="00C662D9">
        <w:rPr>
          <w:rFonts w:ascii="Arial" w:hAnsi="Arial" w:cs="Arial"/>
        </w:rPr>
        <w:t xml:space="preserve">, </w:t>
      </w:r>
      <w:r w:rsidR="001956B1" w:rsidRPr="00C662D9">
        <w:rPr>
          <w:rFonts w:ascii="Arial" w:hAnsi="Arial" w:cs="Arial"/>
        </w:rPr>
        <w:t>e Rosimery Apa</w:t>
      </w:r>
      <w:r w:rsidR="00106245" w:rsidRPr="00C662D9">
        <w:rPr>
          <w:rFonts w:ascii="Arial" w:hAnsi="Arial" w:cs="Arial"/>
        </w:rPr>
        <w:t>recida Inácio de Pinho Procópio</w:t>
      </w:r>
      <w:r w:rsidR="00526890">
        <w:rPr>
          <w:rFonts w:ascii="Arial" w:hAnsi="Arial" w:cs="Arial"/>
        </w:rPr>
        <w:t xml:space="preserve">, </w:t>
      </w:r>
      <w:r w:rsidR="00526890" w:rsidRPr="00C662D9">
        <w:rPr>
          <w:rFonts w:ascii="Arial" w:hAnsi="Arial" w:cs="Arial"/>
        </w:rPr>
        <w:t>Márcia Helena Pires Reis</w:t>
      </w:r>
      <w:r w:rsidR="000B23AD">
        <w:rPr>
          <w:rFonts w:ascii="Arial" w:hAnsi="Arial" w:cs="Arial"/>
        </w:rPr>
        <w:t xml:space="preserve"> não </w:t>
      </w:r>
      <w:r w:rsidR="008C47DA">
        <w:rPr>
          <w:rFonts w:ascii="Arial" w:hAnsi="Arial" w:cs="Arial"/>
        </w:rPr>
        <w:t>compareceu por</w:t>
      </w:r>
      <w:r w:rsidR="009733D8">
        <w:rPr>
          <w:rFonts w:ascii="Arial" w:hAnsi="Arial" w:cs="Arial"/>
        </w:rPr>
        <w:t xml:space="preserve"> motivo justificado devido a um procedimento médico</w:t>
      </w:r>
      <w:r w:rsidR="00526890">
        <w:rPr>
          <w:rFonts w:ascii="Arial" w:hAnsi="Arial" w:cs="Arial"/>
        </w:rPr>
        <w:t>. Virtualmente</w:t>
      </w:r>
      <w:r w:rsidR="009733D8">
        <w:rPr>
          <w:rFonts w:ascii="Arial" w:hAnsi="Arial" w:cs="Arial"/>
        </w:rPr>
        <w:t>,</w:t>
      </w:r>
      <w:r w:rsidR="00865BCB" w:rsidRPr="00C662D9">
        <w:rPr>
          <w:rFonts w:ascii="Arial" w:hAnsi="Arial" w:cs="Arial"/>
        </w:rPr>
        <w:t xml:space="preserve"> Bruna</w:t>
      </w:r>
      <w:r w:rsidR="009733D8">
        <w:rPr>
          <w:rFonts w:ascii="Arial" w:hAnsi="Arial" w:cs="Arial"/>
        </w:rPr>
        <w:t xml:space="preserve"> </w:t>
      </w:r>
      <w:r w:rsidR="00526890">
        <w:rPr>
          <w:rFonts w:ascii="Arial" w:hAnsi="Arial" w:cs="Arial"/>
        </w:rPr>
        <w:t xml:space="preserve">representante </w:t>
      </w:r>
      <w:r w:rsidR="00106245" w:rsidRPr="00E66C43">
        <w:rPr>
          <w:rFonts w:ascii="Arial" w:hAnsi="Arial" w:cs="Arial"/>
        </w:rPr>
        <w:t>da</w:t>
      </w:r>
      <w:r w:rsidR="00106245" w:rsidRPr="00C662D9">
        <w:rPr>
          <w:rFonts w:ascii="Arial" w:hAnsi="Arial" w:cs="Arial"/>
        </w:rPr>
        <w:t xml:space="preserve"> consultoria financeira Crédito e </w:t>
      </w:r>
      <w:r w:rsidR="00106245" w:rsidRPr="00E66C43">
        <w:rPr>
          <w:rFonts w:ascii="Arial" w:hAnsi="Arial" w:cs="Arial"/>
        </w:rPr>
        <w:t>Mercado</w:t>
      </w:r>
      <w:r w:rsidR="00F21918" w:rsidRPr="00E66C43">
        <w:rPr>
          <w:rFonts w:ascii="Arial" w:hAnsi="Arial" w:cs="Arial"/>
        </w:rPr>
        <w:t>.</w:t>
      </w:r>
      <w:r w:rsidR="00F21918">
        <w:rPr>
          <w:rFonts w:ascii="Arial" w:hAnsi="Arial" w:cs="Arial"/>
        </w:rPr>
        <w:t xml:space="preserve"> </w:t>
      </w:r>
      <w:r w:rsidR="00865BCB" w:rsidRPr="00C662D9">
        <w:rPr>
          <w:rFonts w:ascii="Arial" w:hAnsi="Arial" w:cs="Arial"/>
        </w:rPr>
        <w:t xml:space="preserve"> Rosimery </w:t>
      </w:r>
      <w:r w:rsidR="009733D8" w:rsidRPr="00C662D9">
        <w:rPr>
          <w:rFonts w:ascii="Arial" w:hAnsi="Arial" w:cs="Arial"/>
        </w:rPr>
        <w:t>iniciou a</w:t>
      </w:r>
      <w:r w:rsidR="00B73B37" w:rsidRPr="00C662D9">
        <w:rPr>
          <w:rFonts w:ascii="Arial" w:hAnsi="Arial" w:cs="Arial"/>
        </w:rPr>
        <w:t xml:space="preserve"> reunião </w:t>
      </w:r>
      <w:r w:rsidR="003D368D">
        <w:rPr>
          <w:rFonts w:ascii="Arial" w:hAnsi="Arial" w:cs="Arial"/>
        </w:rPr>
        <w:t>cumprimentando a toda</w:t>
      </w:r>
      <w:r w:rsidR="000B23AD">
        <w:rPr>
          <w:rFonts w:ascii="Arial" w:hAnsi="Arial" w:cs="Arial"/>
        </w:rPr>
        <w:t xml:space="preserve">s e </w:t>
      </w:r>
      <w:r w:rsidR="009733D8">
        <w:rPr>
          <w:rFonts w:ascii="Arial" w:hAnsi="Arial" w:cs="Arial"/>
        </w:rPr>
        <w:t>f</w:t>
      </w:r>
      <w:r w:rsidR="000B23AD">
        <w:rPr>
          <w:rFonts w:ascii="Arial" w:hAnsi="Arial" w:cs="Arial"/>
        </w:rPr>
        <w:t>alou da necessidade de verificarmos in loco a situação dos imóveis</w:t>
      </w:r>
      <w:r w:rsidR="009733D8">
        <w:rPr>
          <w:rFonts w:ascii="Arial" w:hAnsi="Arial" w:cs="Arial"/>
        </w:rPr>
        <w:t xml:space="preserve"> que compõem a carteira do fundo CARE 11 e questionou se a Crédito e Mercado poderia realizar </w:t>
      </w:r>
      <w:r w:rsidR="000B23AD">
        <w:rPr>
          <w:rFonts w:ascii="Arial" w:hAnsi="Arial" w:cs="Arial"/>
        </w:rPr>
        <w:t xml:space="preserve">uma auditoria </w:t>
      </w:r>
      <w:r w:rsidR="009733D8">
        <w:rPr>
          <w:rFonts w:ascii="Arial" w:hAnsi="Arial" w:cs="Arial"/>
        </w:rPr>
        <w:t>ou se haveria conflito de interesse, uma vez que o parecer para aplicação inicial foi feito por ela</w:t>
      </w:r>
      <w:r w:rsidR="000B23AD">
        <w:rPr>
          <w:rFonts w:ascii="Arial" w:hAnsi="Arial" w:cs="Arial"/>
        </w:rPr>
        <w:t xml:space="preserve">. Rosimery sugeriu que poderíamos pedir a </w:t>
      </w:r>
      <w:r w:rsidR="008C243E">
        <w:rPr>
          <w:rFonts w:ascii="Arial" w:hAnsi="Arial" w:cs="Arial"/>
        </w:rPr>
        <w:t>um RPPS</w:t>
      </w:r>
      <w:r w:rsidR="000B23AD">
        <w:rPr>
          <w:rFonts w:ascii="Arial" w:hAnsi="Arial" w:cs="Arial"/>
        </w:rPr>
        <w:t xml:space="preserve"> do Paraná e outro de São Paulo, que também sejam cotista do fundo</w:t>
      </w:r>
      <w:r w:rsidR="008C47DA">
        <w:rPr>
          <w:rFonts w:ascii="Arial" w:hAnsi="Arial" w:cs="Arial"/>
        </w:rPr>
        <w:t xml:space="preserve"> Care 11</w:t>
      </w:r>
      <w:r w:rsidR="000B23AD">
        <w:rPr>
          <w:rFonts w:ascii="Arial" w:hAnsi="Arial" w:cs="Arial"/>
        </w:rPr>
        <w:t xml:space="preserve"> para acompanhar a vistoria. </w:t>
      </w:r>
      <w:r w:rsidR="009733D8">
        <w:rPr>
          <w:rFonts w:ascii="Arial" w:hAnsi="Arial" w:cs="Arial"/>
        </w:rPr>
        <w:t xml:space="preserve">Passo seguinte Rosimery passou </w:t>
      </w:r>
      <w:r w:rsidR="009733D8">
        <w:rPr>
          <w:rFonts w:ascii="Arial" w:hAnsi="Arial" w:cs="Arial"/>
        </w:rPr>
        <w:t>a palavra para Bruna que iniciou falando que não conseguiu agendar com o Francisco representante da Zion para estar presente nesta reunião</w:t>
      </w:r>
      <w:r w:rsidR="009733D8">
        <w:rPr>
          <w:rFonts w:ascii="Arial" w:hAnsi="Arial" w:cs="Arial"/>
        </w:rPr>
        <w:t xml:space="preserve">, mas concordou com a sugestão de Rosimery </w:t>
      </w:r>
      <w:r w:rsidR="000B23AD">
        <w:rPr>
          <w:rFonts w:ascii="Arial" w:hAnsi="Arial" w:cs="Arial"/>
        </w:rPr>
        <w:t>e</w:t>
      </w:r>
      <w:r w:rsidR="009733D8">
        <w:rPr>
          <w:rFonts w:ascii="Arial" w:hAnsi="Arial" w:cs="Arial"/>
        </w:rPr>
        <w:t xml:space="preserve"> disse</w:t>
      </w:r>
      <w:r w:rsidR="000B23AD">
        <w:rPr>
          <w:rFonts w:ascii="Arial" w:hAnsi="Arial" w:cs="Arial"/>
        </w:rPr>
        <w:t xml:space="preserve"> vai passar </w:t>
      </w:r>
      <w:r w:rsidR="009733D8">
        <w:rPr>
          <w:rFonts w:ascii="Arial" w:hAnsi="Arial" w:cs="Arial"/>
        </w:rPr>
        <w:t>p</w:t>
      </w:r>
      <w:r w:rsidR="000B23AD">
        <w:rPr>
          <w:rFonts w:ascii="Arial" w:hAnsi="Arial" w:cs="Arial"/>
        </w:rPr>
        <w:t>ara a C&amp;M. Rosimery falou sobre os RPPS’s de São Paulo que foram notificados pela Policia Federal, e que devemos reunir toda a documentação para nos resguardar caso sejamos notificados. Solicitou ainda que a C&amp;M</w:t>
      </w:r>
      <w:r w:rsidR="008C47DA">
        <w:rPr>
          <w:rFonts w:ascii="Arial" w:hAnsi="Arial" w:cs="Arial"/>
        </w:rPr>
        <w:t xml:space="preserve"> agende uma </w:t>
      </w:r>
      <w:r w:rsidR="009733D8">
        <w:rPr>
          <w:rFonts w:ascii="Arial" w:hAnsi="Arial" w:cs="Arial"/>
        </w:rPr>
        <w:t>reunião</w:t>
      </w:r>
      <w:r w:rsidR="000B23AD">
        <w:rPr>
          <w:rFonts w:ascii="Arial" w:hAnsi="Arial" w:cs="Arial"/>
        </w:rPr>
        <w:t xml:space="preserve"> conosco e a </w:t>
      </w:r>
      <w:r w:rsidR="009733D8">
        <w:rPr>
          <w:rFonts w:ascii="Arial" w:hAnsi="Arial" w:cs="Arial"/>
        </w:rPr>
        <w:t>Trustee DTVM (</w:t>
      </w:r>
      <w:r w:rsidR="000B23AD">
        <w:rPr>
          <w:rFonts w:ascii="Arial" w:hAnsi="Arial" w:cs="Arial"/>
        </w:rPr>
        <w:t>Plan</w:t>
      </w:r>
      <w:r w:rsidR="009733D8">
        <w:rPr>
          <w:rFonts w:ascii="Arial" w:hAnsi="Arial" w:cs="Arial"/>
        </w:rPr>
        <w:t>n</w:t>
      </w:r>
      <w:r w:rsidR="000B23AD">
        <w:rPr>
          <w:rFonts w:ascii="Arial" w:hAnsi="Arial" w:cs="Arial"/>
        </w:rPr>
        <w:t>er</w:t>
      </w:r>
      <w:r w:rsidR="009733D8">
        <w:rPr>
          <w:rFonts w:ascii="Arial" w:hAnsi="Arial" w:cs="Arial"/>
        </w:rPr>
        <w:t>)</w:t>
      </w:r>
      <w:r w:rsidR="000B23AD">
        <w:rPr>
          <w:rFonts w:ascii="Arial" w:hAnsi="Arial" w:cs="Arial"/>
        </w:rPr>
        <w:t xml:space="preserve"> administradora do fundo. Bruna perguntou sobre a </w:t>
      </w:r>
      <w:r w:rsidR="009733D8">
        <w:rPr>
          <w:rFonts w:ascii="Arial" w:hAnsi="Arial" w:cs="Arial"/>
        </w:rPr>
        <w:t>aquisição</w:t>
      </w:r>
      <w:r w:rsidR="000B23AD">
        <w:rPr>
          <w:rFonts w:ascii="Arial" w:hAnsi="Arial" w:cs="Arial"/>
        </w:rPr>
        <w:t xml:space="preserve"> d</w:t>
      </w:r>
      <w:r w:rsidR="009733D8">
        <w:rPr>
          <w:rFonts w:ascii="Arial" w:hAnsi="Arial" w:cs="Arial"/>
        </w:rPr>
        <w:t>os</w:t>
      </w:r>
      <w:r w:rsidR="000B23AD">
        <w:rPr>
          <w:rFonts w:ascii="Arial" w:hAnsi="Arial" w:cs="Arial"/>
        </w:rPr>
        <w:t xml:space="preserve"> Títulos Públicos e Ros</w:t>
      </w:r>
      <w:r w:rsidR="009733D8">
        <w:rPr>
          <w:rFonts w:ascii="Arial" w:hAnsi="Arial" w:cs="Arial"/>
        </w:rPr>
        <w:t>imery</w:t>
      </w:r>
      <w:r w:rsidR="000B23AD">
        <w:rPr>
          <w:rFonts w:ascii="Arial" w:hAnsi="Arial" w:cs="Arial"/>
        </w:rPr>
        <w:t xml:space="preserve"> disse que foram</w:t>
      </w:r>
      <w:r w:rsidR="00EF525A">
        <w:rPr>
          <w:rFonts w:ascii="Arial" w:hAnsi="Arial" w:cs="Arial"/>
        </w:rPr>
        <w:t xml:space="preserve"> adquiridos no valor </w:t>
      </w:r>
      <w:r w:rsidR="009733D8">
        <w:rPr>
          <w:rFonts w:ascii="Arial" w:hAnsi="Arial" w:cs="Arial"/>
        </w:rPr>
        <w:t xml:space="preserve">aproximado </w:t>
      </w:r>
      <w:r w:rsidR="00EF525A">
        <w:rPr>
          <w:rFonts w:ascii="Arial" w:hAnsi="Arial" w:cs="Arial"/>
        </w:rPr>
        <w:t xml:space="preserve">de </w:t>
      </w:r>
      <w:r w:rsidR="00EF525A" w:rsidRPr="009733D8">
        <w:rPr>
          <w:rFonts w:ascii="Arial" w:hAnsi="Arial" w:cs="Arial"/>
        </w:rPr>
        <w:t>R$2.374.000,00</w:t>
      </w:r>
      <w:r w:rsidR="00EF525A">
        <w:rPr>
          <w:rFonts w:ascii="Arial" w:hAnsi="Arial" w:cs="Arial"/>
        </w:rPr>
        <w:t xml:space="preserve">, com vencimento em 15/08/2024. E R$500.000,00 foram investidos em CDI no Banco Itaú. Rosimery apresentou a cotação de letras financeiras para </w:t>
      </w:r>
      <w:r w:rsidR="009733D8">
        <w:rPr>
          <w:rFonts w:ascii="Arial" w:hAnsi="Arial" w:cs="Arial"/>
        </w:rPr>
        <w:t>análise</w:t>
      </w:r>
      <w:r w:rsidR="00EF525A">
        <w:rPr>
          <w:rFonts w:ascii="Arial" w:hAnsi="Arial" w:cs="Arial"/>
        </w:rPr>
        <w:t xml:space="preserve"> do comitê </w:t>
      </w:r>
      <w:r w:rsidR="009733D8">
        <w:rPr>
          <w:rFonts w:ascii="Arial" w:hAnsi="Arial" w:cs="Arial"/>
        </w:rPr>
        <w:t xml:space="preserve">para decidirmos </w:t>
      </w:r>
      <w:r w:rsidR="00EF525A">
        <w:rPr>
          <w:rFonts w:ascii="Arial" w:hAnsi="Arial" w:cs="Arial"/>
        </w:rPr>
        <w:t>e se compraríamos mais Títulos Privados</w:t>
      </w:r>
      <w:r w:rsidR="008C243E">
        <w:rPr>
          <w:rFonts w:ascii="Arial" w:hAnsi="Arial" w:cs="Arial"/>
        </w:rPr>
        <w:t xml:space="preserve">, se posicionando ainda insegura para a aquisição de mais LF´s e </w:t>
      </w:r>
      <w:r w:rsidR="00EF525A">
        <w:rPr>
          <w:rFonts w:ascii="Arial" w:hAnsi="Arial" w:cs="Arial"/>
        </w:rPr>
        <w:t xml:space="preserve">Conceição, Jane e Júnia </w:t>
      </w:r>
      <w:r w:rsidR="008C243E">
        <w:rPr>
          <w:rFonts w:ascii="Arial" w:hAnsi="Arial" w:cs="Arial"/>
        </w:rPr>
        <w:t xml:space="preserve">também </w:t>
      </w:r>
      <w:r w:rsidR="00EF525A">
        <w:rPr>
          <w:rFonts w:ascii="Arial" w:hAnsi="Arial" w:cs="Arial"/>
        </w:rPr>
        <w:t xml:space="preserve">se manifestaram inseguras quanto a títulos privados, porem questionaram se poderiam ser escolhidos pela confiabilidade na instituição financeira. Bruna disse que sim, que poderemos analisar pelo </w:t>
      </w:r>
      <w:r w:rsidR="009733D8">
        <w:rPr>
          <w:rFonts w:ascii="Arial" w:hAnsi="Arial" w:cs="Arial"/>
        </w:rPr>
        <w:t>rating da</w:t>
      </w:r>
      <w:r w:rsidR="00EF525A">
        <w:rPr>
          <w:rFonts w:ascii="Arial" w:hAnsi="Arial" w:cs="Arial"/>
        </w:rPr>
        <w:t xml:space="preserve"> instituição financeira</w:t>
      </w:r>
      <w:r w:rsidR="008C47DA">
        <w:rPr>
          <w:rFonts w:ascii="Arial" w:hAnsi="Arial" w:cs="Arial"/>
        </w:rPr>
        <w:t xml:space="preserve">. Rosimery ira solicitar cotação de mais bancos além de Bradesco e Itaú, e Bruna ira verificar a possibilidade de realocações. </w:t>
      </w:r>
      <w:r w:rsidR="008C243E">
        <w:rPr>
          <w:rFonts w:ascii="Arial" w:hAnsi="Arial" w:cs="Arial"/>
        </w:rPr>
        <w:t xml:space="preserve">Rosimery questionou a </w:t>
      </w:r>
      <w:r w:rsidR="008C47DA">
        <w:rPr>
          <w:rFonts w:ascii="Arial" w:hAnsi="Arial" w:cs="Arial"/>
        </w:rPr>
        <w:t xml:space="preserve">Bruna </w:t>
      </w:r>
      <w:r w:rsidR="008C243E">
        <w:rPr>
          <w:rFonts w:ascii="Arial" w:hAnsi="Arial" w:cs="Arial"/>
        </w:rPr>
        <w:t xml:space="preserve">se ao invés de adquirirmos mais LF´s e se não poderíamos adquirir um pouco de </w:t>
      </w:r>
      <w:r w:rsidR="008C47DA">
        <w:rPr>
          <w:rFonts w:ascii="Arial" w:hAnsi="Arial" w:cs="Arial"/>
        </w:rPr>
        <w:t>CDB</w:t>
      </w:r>
      <w:r w:rsidR="008C243E">
        <w:rPr>
          <w:rFonts w:ascii="Arial" w:hAnsi="Arial" w:cs="Arial"/>
        </w:rPr>
        <w:t xml:space="preserve"> porque o CDB do Banco Itáu está pagando</w:t>
      </w:r>
      <w:r w:rsidR="008C47DA">
        <w:rPr>
          <w:rFonts w:ascii="Arial" w:hAnsi="Arial" w:cs="Arial"/>
        </w:rPr>
        <w:t xml:space="preserve"> IPCA + 6,17</w:t>
      </w:r>
      <w:r w:rsidR="008C243E">
        <w:rPr>
          <w:rFonts w:ascii="Arial" w:hAnsi="Arial" w:cs="Arial"/>
        </w:rPr>
        <w:t xml:space="preserve"> e pediu à Bruna para</w:t>
      </w:r>
      <w:r w:rsidR="008C47DA">
        <w:rPr>
          <w:rFonts w:ascii="Arial" w:hAnsi="Arial" w:cs="Arial"/>
        </w:rPr>
        <w:t xml:space="preserve"> pedir nova avaliação da C&amp;M para verificar </w:t>
      </w:r>
      <w:r w:rsidR="008C243E">
        <w:rPr>
          <w:rFonts w:ascii="Arial" w:hAnsi="Arial" w:cs="Arial"/>
        </w:rPr>
        <w:t>ess</w:t>
      </w:r>
      <w:r w:rsidR="008C47DA">
        <w:rPr>
          <w:rFonts w:ascii="Arial" w:hAnsi="Arial" w:cs="Arial"/>
        </w:rPr>
        <w:t xml:space="preserve">as possibilidades dentro das novas cotações. </w:t>
      </w:r>
      <w:r w:rsidR="003D368D">
        <w:rPr>
          <w:rFonts w:ascii="Arial" w:hAnsi="Arial" w:cs="Arial"/>
        </w:rPr>
        <w:t xml:space="preserve">Sem mais, Rosimery </w:t>
      </w:r>
      <w:r w:rsidR="001956B1" w:rsidRPr="00F21918">
        <w:rPr>
          <w:rFonts w:ascii="Arial" w:hAnsi="Arial" w:cs="Arial"/>
        </w:rPr>
        <w:t xml:space="preserve">presidente do comitê, </w:t>
      </w:r>
      <w:r w:rsidR="00CC1E9F">
        <w:rPr>
          <w:rFonts w:ascii="Arial" w:hAnsi="Arial" w:cs="Arial"/>
        </w:rPr>
        <w:t>agradece a participação de toda</w:t>
      </w:r>
      <w:r w:rsidR="00940588" w:rsidRPr="00F21918">
        <w:rPr>
          <w:rFonts w:ascii="Arial" w:hAnsi="Arial" w:cs="Arial"/>
        </w:rPr>
        <w:t xml:space="preserve">s, em especial </w:t>
      </w:r>
      <w:r w:rsidR="003D368D">
        <w:rPr>
          <w:rFonts w:ascii="Arial" w:hAnsi="Arial" w:cs="Arial"/>
        </w:rPr>
        <w:t>a representante</w:t>
      </w:r>
      <w:r w:rsidR="00891955">
        <w:rPr>
          <w:rFonts w:ascii="Arial" w:hAnsi="Arial" w:cs="Arial"/>
        </w:rPr>
        <w:t xml:space="preserve"> da Consultoria financeira Crédito e Mercado</w:t>
      </w:r>
      <w:r w:rsidR="00940588" w:rsidRPr="00F21918">
        <w:rPr>
          <w:rFonts w:ascii="Arial" w:hAnsi="Arial" w:cs="Arial"/>
        </w:rPr>
        <w:t xml:space="preserve">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eclara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8C47DA">
        <w:rPr>
          <w:rFonts w:ascii="Arial" w:hAnsi="Arial" w:cs="Arial"/>
        </w:rPr>
        <w:t>16 de maio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6653C8B5" w14:textId="77777777" w:rsidR="001956B1" w:rsidRPr="00F21918" w:rsidRDefault="001956B1" w:rsidP="001956B1">
      <w:pPr>
        <w:rPr>
          <w:rFonts w:ascii="Arial" w:hAnsi="Arial" w:cs="Arial"/>
        </w:rPr>
      </w:pPr>
    </w:p>
    <w:p w14:paraId="6E55BE84" w14:textId="61E06D96" w:rsidR="00652E1F" w:rsidRPr="00F21918" w:rsidRDefault="00652E1F" w:rsidP="00652E1F">
      <w:pPr>
        <w:rPr>
          <w:rFonts w:ascii="Arial" w:hAnsi="Arial" w:cs="Arial"/>
        </w:rPr>
      </w:pPr>
      <w:r w:rsidRPr="00F21918">
        <w:rPr>
          <w:rFonts w:ascii="Arial" w:hAnsi="Arial" w:cs="Arial"/>
        </w:rPr>
        <w:t>Júnia Paula Soalheiro Menezes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>Maria da Conceição de Souza Barbosa</w:t>
      </w:r>
      <w:r w:rsidRPr="00F21918">
        <w:rPr>
          <w:rFonts w:ascii="Arial" w:hAnsi="Arial" w:cs="Arial"/>
        </w:rPr>
        <w:br/>
        <w:t xml:space="preserve">                   Membro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</w:t>
      </w:r>
      <w:r w:rsidRPr="00F21918">
        <w:rPr>
          <w:rFonts w:ascii="Arial" w:hAnsi="Arial" w:cs="Arial"/>
        </w:rPr>
        <w:tab/>
        <w:t xml:space="preserve">  Membro</w:t>
      </w:r>
    </w:p>
    <w:p w14:paraId="312EC01A" w14:textId="77777777" w:rsidR="00940588" w:rsidRPr="00F21918" w:rsidRDefault="00652E1F" w:rsidP="001956B1">
      <w:pPr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F21918">
      <w:pPr>
        <w:spacing w:after="0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F8921" w14:textId="77777777" w:rsidR="00572477" w:rsidRDefault="00572477" w:rsidP="00D92B8A">
      <w:pPr>
        <w:spacing w:after="0" w:line="240" w:lineRule="auto"/>
      </w:pPr>
      <w:r>
        <w:separator/>
      </w:r>
    </w:p>
  </w:endnote>
  <w:endnote w:type="continuationSeparator" w:id="0">
    <w:p w14:paraId="127D36B9" w14:textId="77777777" w:rsidR="00572477" w:rsidRDefault="00572477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CEDF7" w14:textId="77777777" w:rsidR="00572477" w:rsidRDefault="00572477" w:rsidP="00D92B8A">
      <w:pPr>
        <w:spacing w:after="0" w:line="240" w:lineRule="auto"/>
      </w:pPr>
      <w:r>
        <w:separator/>
      </w:r>
    </w:p>
  </w:footnote>
  <w:footnote w:type="continuationSeparator" w:id="0">
    <w:p w14:paraId="1328245F" w14:textId="77777777" w:rsidR="00572477" w:rsidRDefault="00572477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114A2"/>
    <w:rsid w:val="0023241C"/>
    <w:rsid w:val="00263FE1"/>
    <w:rsid w:val="00275B47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74AB1"/>
    <w:rsid w:val="00392526"/>
    <w:rsid w:val="003A48FC"/>
    <w:rsid w:val="003C7755"/>
    <w:rsid w:val="003D2241"/>
    <w:rsid w:val="003D2558"/>
    <w:rsid w:val="003D2960"/>
    <w:rsid w:val="003D368D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72477"/>
    <w:rsid w:val="00591A10"/>
    <w:rsid w:val="005938C9"/>
    <w:rsid w:val="005A136F"/>
    <w:rsid w:val="005C3DCB"/>
    <w:rsid w:val="005D2DB1"/>
    <w:rsid w:val="005D51EE"/>
    <w:rsid w:val="005F266A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C243E"/>
    <w:rsid w:val="008C47DA"/>
    <w:rsid w:val="008D2B40"/>
    <w:rsid w:val="00916D9B"/>
    <w:rsid w:val="00923A87"/>
    <w:rsid w:val="00930AE3"/>
    <w:rsid w:val="00940588"/>
    <w:rsid w:val="00942A7D"/>
    <w:rsid w:val="009733D8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537A2"/>
    <w:rsid w:val="00A54961"/>
    <w:rsid w:val="00A5506F"/>
    <w:rsid w:val="00A71DAD"/>
    <w:rsid w:val="00AF0575"/>
    <w:rsid w:val="00AF56DE"/>
    <w:rsid w:val="00B019A7"/>
    <w:rsid w:val="00B20427"/>
    <w:rsid w:val="00B33B76"/>
    <w:rsid w:val="00B55CF4"/>
    <w:rsid w:val="00B73B37"/>
    <w:rsid w:val="00B93386"/>
    <w:rsid w:val="00BC57BD"/>
    <w:rsid w:val="00BC7A11"/>
    <w:rsid w:val="00BD2AE4"/>
    <w:rsid w:val="00C02053"/>
    <w:rsid w:val="00C60694"/>
    <w:rsid w:val="00C662D9"/>
    <w:rsid w:val="00C74046"/>
    <w:rsid w:val="00C81F9B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B2D"/>
    <w:rsid w:val="00DC028D"/>
    <w:rsid w:val="00DE0A9D"/>
    <w:rsid w:val="00DF65B6"/>
    <w:rsid w:val="00E07598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42CDC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61100FA7-AD96-48EB-BD58-7A3DCC5CB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495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3</cp:revision>
  <cp:lastPrinted>2023-04-10T15:41:00Z</cp:lastPrinted>
  <dcterms:created xsi:type="dcterms:W3CDTF">2023-05-31T17:41:00Z</dcterms:created>
  <dcterms:modified xsi:type="dcterms:W3CDTF">2023-06-07T12:37:00Z</dcterms:modified>
</cp:coreProperties>
</file>